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22A6" w14:textId="67CD602B" w:rsidR="006B780A" w:rsidRPr="00EB34E1" w:rsidRDefault="007B17C6" w:rsidP="007B17C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7B17C6">
        <w:rPr>
          <w:rFonts w:ascii="Times New Roman" w:eastAsia="Times New Roman" w:hAnsi="Times New Roman"/>
          <w:b/>
          <w:color w:val="000000"/>
          <w:kern w:val="0"/>
          <w:sz w:val="24"/>
          <w14:ligatures w14:val="none"/>
        </w:rPr>
        <w:drawing>
          <wp:inline distT="0" distB="0" distL="0" distR="0" wp14:anchorId="08A0F80C" wp14:editId="12C6984C">
            <wp:extent cx="6290945" cy="956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7913" cy="960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BCB771" w14:textId="5CFA66D7" w:rsidR="00C8359D" w:rsidRPr="006B780A" w:rsidRDefault="00C8359D" w:rsidP="006B78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lastRenderedPageBreak/>
        <w:t>Рабочая программа по предмету "Основы финансовой</w:t>
      </w:r>
      <w:r w:rsidRPr="006B780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  <w:t xml:space="preserve"> грамотности"</w:t>
      </w:r>
    </w:p>
    <w:p w14:paraId="7DA11760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Разделы:</w:t>
      </w: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6" w:history="1">
        <w:r w:rsidRPr="006B780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Технология</w:t>
        </w:r>
      </w:hyperlink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7" w:history="1">
        <w:r w:rsidRPr="006B780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Экономика</w:t>
        </w:r>
      </w:hyperlink>
    </w:p>
    <w:p w14:paraId="280AC62C" w14:textId="77777777" w:rsidR="00C8359D" w:rsidRPr="006B780A" w:rsidRDefault="007B17C6" w:rsidP="00C8359D">
      <w:pPr>
        <w:spacing w:before="270" w:after="27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8E86021">
          <v:rect id="_x0000_i1025" style="width:0;height:0" o:hralign="center" o:hrstd="t" o:hrnoshade="t" o:hr="t" fillcolor="#333" stroked="f"/>
        </w:pict>
      </w:r>
    </w:p>
    <w:p w14:paraId="4061490C" w14:textId="77777777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I. Пояснительная записка по предмету «Основы финансовой грамотности»</w:t>
      </w:r>
    </w:p>
    <w:p w14:paraId="6F3C1AA3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Рабочая программа предмета «Основы финансовой грамотности» составлена в соответствии с УМК В.В.Чумаченко «Основы финансовой грамотности», а также в соответствии со следующими документами:</w:t>
      </w:r>
    </w:p>
    <w:p w14:paraId="6FD6D1C7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Федеральный закон от 29.12.2012 № 273-ФЗ «Об образовании в Российской Федерации».</w:t>
      </w:r>
    </w:p>
    <w:p w14:paraId="1F3AB52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Проект Минфина России «Содействие повышению уровня финансовой грамотности населения и развитию финансового образования в Российской Федерации». Информация о Проекте представлена на официальном сайте Минфина России: </w:t>
      </w:r>
      <w:hyperlink r:id="rId8" w:history="1">
        <w:r w:rsidRPr="006B780A">
          <w:rPr>
            <w:rFonts w:ascii="Times New Roman" w:eastAsia="Times New Roman" w:hAnsi="Times New Roman" w:cs="Times New Roman"/>
            <w:kern w:val="0"/>
            <w:u w:val="single"/>
            <w:lang w:eastAsia="ru-RU"/>
            <w14:ligatures w14:val="none"/>
          </w:rPr>
          <w:t>http://www.minfin.ru/ru/om/fingram/</w:t>
        </w:r>
      </w:hyperlink>
    </w:p>
    <w:p w14:paraId="2A448EBB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Концепция Национальной программы повышения уровня финансовой грамотности населения Российской Федерации </w:t>
      </w:r>
      <w:hyperlink r:id="rId9" w:history="1">
        <w:r w:rsidRPr="006B780A">
          <w:rPr>
            <w:rFonts w:ascii="Times New Roman" w:eastAsia="Times New Roman" w:hAnsi="Times New Roman" w:cs="Times New Roman"/>
            <w:kern w:val="0"/>
            <w:u w:val="single"/>
            <w:lang w:eastAsia="ru-RU"/>
            <w14:ligatures w14:val="none"/>
          </w:rPr>
          <w:t>http://www.misbfm.ru/node/11143</w:t>
        </w:r>
      </w:hyperlink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324758D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Стратегия развития финансового рынка российской федерации на период до 2020 года </w:t>
      </w:r>
      <w:hyperlink r:id="rId10" w:history="1">
        <w:r w:rsidRPr="006B780A">
          <w:rPr>
            <w:rFonts w:ascii="Times New Roman" w:eastAsia="Times New Roman" w:hAnsi="Times New Roman" w:cs="Times New Roman"/>
            <w:kern w:val="0"/>
            <w:u w:val="single"/>
            <w:lang w:eastAsia="ru-RU"/>
            <w14:ligatures w14:val="none"/>
          </w:rPr>
          <w:t>http://www.ippnou.ru/lenta.php?idarticle=005586</w:t>
        </w:r>
      </w:hyperlink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A4EF5AA" w14:textId="5013508D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 Основная образовательная программа среднего общего образования МБОУ </w:t>
      </w:r>
      <w:r w:rsidR="00483515"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СОШ</w:t>
      </w: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</w:t>
      </w:r>
      <w:r w:rsidR="00483515"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65</w:t>
      </w:r>
      <w:r w:rsidRPr="006B78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23347DC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Повышение финансовой грамотности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года.</w:t>
      </w:r>
    </w:p>
    <w:p w14:paraId="1458993E" w14:textId="736B88BA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Актуальность программы «Основы финансовой грамотности»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</w:t>
      </w:r>
      <w:r w:rsidR="00414367"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всегда готовы</w:t>
      </w: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</w:p>
    <w:p w14:paraId="25FB9C9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Поэтому введение курса «Основы финансовой грамотности» помогает создать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14:paraId="40B3281E" w14:textId="7DF772FD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Обеспечивая выполнение Федеральных государственных образовательных стандартов нового поколения и доступность качественного образования для учащихся всех категорий, наша гимназия создаёт условия для получения дополнительного экономического образования, в том числе его прикладных аспектов </w:t>
      </w:r>
      <w:r w:rsidR="00414367"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– финансовой</w:t>
      </w: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грамотности, основ потребительских знаний в старших </w:t>
      </w:r>
      <w:r w:rsidR="00414367"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классах в</w:t>
      </w: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рамках элективных курсов.</w:t>
      </w:r>
    </w:p>
    <w:p w14:paraId="3416E9E1" w14:textId="2F3A743B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Содержание программы существенно расширяет и дополняет знания старшеклассников о личном финансировании, управлении домашней бухгалтерией, функционировании фондового рынка и банковской системы, а выполнение творческих работ, практических заданий позволит подросткам приобрести опыт принятия экономических решений в области управления личными финансами, повышать свою профессиональную компетентность в </w:t>
      </w:r>
      <w:r w:rsidR="00414367"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будущем, применить</w:t>
      </w: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полученные знания в реальной жизни.</w:t>
      </w:r>
    </w:p>
    <w:p w14:paraId="6E17348D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Кроме того, задачи с финансово-экономическим содержанием включены в материалы итоговой аттестации за курс основной школы ЕГЭ.</w:t>
      </w:r>
    </w:p>
    <w:p w14:paraId="0B4800EF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Новизной данной программы является направленность курса на формирование финансовой грамотности старшеклассников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br/>
        <w:t xml:space="preserve">Отличительной особенностью  программы предмета «Основы финансовой грамотности»  является </w:t>
      </w:r>
      <w:r w:rsidRPr="006B780A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то, что он базируется на системно-деятельностном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458801A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Цель программы: 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ключевых компетенций старшеклассников для принятия рациональных финансовых решений в сфере управления личными финансами.</w:t>
      </w:r>
    </w:p>
    <w:p w14:paraId="323756E3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Задачи программы:</w:t>
      </w:r>
    </w:p>
    <w:p w14:paraId="100D1C75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создать комфортные условия, способствующие формированию коммуникативных компетенций;</w:t>
      </w:r>
    </w:p>
    <w:p w14:paraId="62096DBF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формировать положительное мотивационное отношение к экономике через развитие познавательного интереса и осознание социальной необходимости;</w:t>
      </w:r>
    </w:p>
    <w:p w14:paraId="1EC42FE6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изучить нормативные и методические документы Минобрнауки по повышению уровня финансовой грамотности и финансово-экономического образования учащихся;</w:t>
      </w:r>
    </w:p>
    <w:p w14:paraId="676E5987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14:paraId="0F6D7B1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14:paraId="7618F707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14:paraId="36C9AC2C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формировать у обучающихся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71DEEBB9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формировать основы культуры и индивидуального стиля экономического поведения, ценностей деловой этики;</w:t>
      </w:r>
    </w:p>
    <w:p w14:paraId="10060CF3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воспитывать ответственность за экономические решения.</w:t>
      </w:r>
    </w:p>
    <w:p w14:paraId="532B79C1" w14:textId="77777777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II. Общая характеристика учебного предмета</w:t>
      </w:r>
      <w:r w:rsidRPr="006B780A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 </w:t>
      </w: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«Основы финансовой грамотности»</w:t>
      </w:r>
    </w:p>
    <w:p w14:paraId="45EAB2C9" w14:textId="7A7AAA8A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Для достижения поставленных целей и с учетом вышесказанного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 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деятельностные 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технологии, проектная и исследовательская деятельность, </w:t>
      </w:r>
      <w:r w:rsidR="00414367"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игровая технология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7D9A26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занятиях учащиеся занимаются различными видами познавательной деятельности, учатся творчески мыслить и решать 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практико-ориентированные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экономические задачи.</w:t>
      </w:r>
    </w:p>
    <w:p w14:paraId="5338645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14:paraId="356F5C44" w14:textId="73D650E6" w:rsidR="00C8359D" w:rsidRPr="006B780A" w:rsidRDefault="00C8359D" w:rsidP="00C83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Деловые игры.</w:t>
      </w:r>
    </w:p>
    <w:p w14:paraId="0C3368AF" w14:textId="77777777" w:rsidR="00C8359D" w:rsidRPr="006B780A" w:rsidRDefault="00C8359D" w:rsidP="00C83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технических средств обучения, ресурсов интернета.</w:t>
      </w:r>
    </w:p>
    <w:p w14:paraId="2B43BC18" w14:textId="77777777" w:rsidR="00C8359D" w:rsidRPr="006B780A" w:rsidRDefault="00C8359D" w:rsidP="00C83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источниками экономической информации.</w:t>
      </w:r>
    </w:p>
    <w:p w14:paraId="6093B93C" w14:textId="77777777" w:rsidR="00C8359D" w:rsidRPr="006B780A" w:rsidRDefault="00C8359D" w:rsidP="00C83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 инструментов финансовых рынков, экономической ситуации на отдельных рынках и в регионе.</w:t>
      </w:r>
    </w:p>
    <w:p w14:paraId="1E362ECE" w14:textId="77777777" w:rsidR="00C8359D" w:rsidRPr="006B780A" w:rsidRDefault="00C8359D" w:rsidP="00C83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Интерактивные технологии.</w:t>
      </w:r>
    </w:p>
    <w:p w14:paraId="1FAE5FEB" w14:textId="028BCC91" w:rsidR="00C8359D" w:rsidRPr="006B780A" w:rsidRDefault="00C8359D" w:rsidP="00C83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Групповая, фронтальная и индивидуальная работа.</w:t>
      </w:r>
    </w:p>
    <w:p w14:paraId="1562AF40" w14:textId="77777777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III. Описание места учебного предмета «Основы финансовой грамотности» в учебном плане</w:t>
      </w:r>
    </w:p>
    <w:p w14:paraId="05E9D50A" w14:textId="3784F6F2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Настоящая программа предназначена для обучающихся 9-х классов.</w:t>
      </w:r>
    </w:p>
    <w:p w14:paraId="769E893E" w14:textId="5F9F0D83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рассчитана на 34 часа в год (1 час в неделю).</w:t>
      </w:r>
    </w:p>
    <w:p w14:paraId="3B03FA99" w14:textId="77777777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IV. Планируемые результаты освоения</w:t>
      </w:r>
      <w:r w:rsidRPr="006B780A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 </w:t>
      </w: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предмета «Основы финансовой грамотности»</w:t>
      </w:r>
    </w:p>
    <w:p w14:paraId="22B188CA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Структура и содержание предмета 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«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Основы финансовой грамотности»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» 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предполагают, что учащиеся должны овладеть практическими навыками планирования и оценки собственных экономических действий в сфере управления семейным бюджетом, личными финансами.</w:t>
      </w:r>
    </w:p>
    <w:p w14:paraId="0FD9729F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течении учебного года обучающиеся старших классов демонстрируют общие проектные умения: планировать и осуществлять проектную деятельность;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использовать доступные ресурсы для достижения целей; применять все необходимое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14:paraId="240EEAF2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обучения</w:t>
      </w:r>
    </w:p>
    <w:p w14:paraId="6B580DB1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изучения данного предмета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формирует навыки старшеклассников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14:paraId="2C123FF4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 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результаты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14:paraId="532C48D5" w14:textId="757C7FC4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Личностными результатами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изучения курса – это воспитание мотивации к труду, стремления строить свое будущее на основе </w:t>
      </w:r>
      <w:r w:rsidR="00760B63"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целеполагания и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14:paraId="64F3015F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Таким образом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в результате обучения по данному предмету 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выпускник научится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9888C3A" w14:textId="2C266CA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принимать рациональные финансовые </w:t>
      </w:r>
      <w:r w:rsidR="00760B63"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решения в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сфере управления личными финансами;</w:t>
      </w:r>
    </w:p>
    <w:p w14:paraId="66786A6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проводить своевременный финансовый анализ;</w:t>
      </w:r>
    </w:p>
    <w:p w14:paraId="3497E43D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ставить стратегические задачи для достижения личных финансовых целей;</w:t>
      </w:r>
    </w:p>
    <w:p w14:paraId="421BCFAD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планировать и прогнозировать будущие доходы и расходы личного бюджета;</w:t>
      </w:r>
    </w:p>
    <w:p w14:paraId="1B2F9C44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основам взаимодействия с кредитными организациями;</w:t>
      </w:r>
    </w:p>
    <w:p w14:paraId="0C8A9F51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основным понятиям и инструментам взаимодействия с участниками финансовых отношений;</w:t>
      </w:r>
    </w:p>
    <w:p w14:paraId="3D0EAC42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основам управления налоговыми платежами с целью снижения налоговых расходов в условиях соблюдения налоговой дисциплины;</w:t>
      </w:r>
    </w:p>
    <w:p w14:paraId="76F344E7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выбирать страховые продукты и страховые компании;</w:t>
      </w:r>
    </w:p>
    <w:p w14:paraId="6DA74574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- принимать инвестиционные решения с позиции минимизации финансовых рисков;</w:t>
      </w:r>
    </w:p>
    <w:p w14:paraId="452076F1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составлять личный финансовый план.</w:t>
      </w:r>
    </w:p>
    <w:p w14:paraId="097FC283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Выпускник 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получит возможность научиться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555CF9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в сотрудничестве с учителем ставить новые учебные задачи;</w:t>
      </w:r>
    </w:p>
    <w:p w14:paraId="4809AFF1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распознавать принципы функционирования финансовой системы современного государства;</w:t>
      </w:r>
    </w:p>
    <w:p w14:paraId="36AF9375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понимать личную ответственность за решения, принимаемые в процессе взаимодействия с финансовыми институтами;</w:t>
      </w:r>
    </w:p>
    <w:p w14:paraId="08B8C05B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понимать права и обязанности в сфере финансов;</w:t>
      </w:r>
    </w:p>
    <w:p w14:paraId="32B81629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владеть коммуникативными компетенциями;</w:t>
      </w:r>
    </w:p>
    <w:p w14:paraId="5B36F816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анализировать и интерпретировать финансовую информацию из разных источников;</w:t>
      </w:r>
    </w:p>
    <w:p w14:paraId="66D851FC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определять задачи в области управления личными финансами;</w:t>
      </w:r>
    </w:p>
    <w:p w14:paraId="13CE2344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находить источники информации для решения финансовых задач;</w:t>
      </w:r>
    </w:p>
    <w:p w14:paraId="662B9EB3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сотрудничать со сверстниками и взрослыми в образовательной и учебно-исследовательской деятельности;</w:t>
      </w:r>
    </w:p>
    <w:p w14:paraId="32741F4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формировать собственную финансовую стратегию;</w:t>
      </w:r>
    </w:p>
    <w:p w14:paraId="2BE1CADB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решать финансовые задачи;</w:t>
      </w:r>
    </w:p>
    <w:p w14:paraId="102FED0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проявлять познавательную инициативу в учебном сотрудничестве;</w:t>
      </w:r>
    </w:p>
    <w:p w14:paraId="19A50B99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самостоятельно учитывать выделенные учителем ориентиры действия в новом учебном материале;</w:t>
      </w:r>
    </w:p>
    <w:p w14:paraId="6BBAAF31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73DFD6FF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6D47D990" w14:textId="77777777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V. Содержание программы учебного предмета «Основы финансовой грамотности» (35 часов)</w:t>
      </w:r>
    </w:p>
    <w:p w14:paraId="78725CEC" w14:textId="2FA28016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содержания предмета 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«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Основы финансовой </w:t>
      </w:r>
      <w:r w:rsidR="00760B63"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грамотности» осуществляется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 опорой на межпредметные связи с курсами базового уровня обществознания, истории, технологии, математики, предметами регионального компонента.</w:t>
      </w:r>
    </w:p>
    <w:p w14:paraId="5663D46D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Личное финансовое планирование (11 часов).</w:t>
      </w:r>
    </w:p>
    <w:p w14:paraId="4ED93BD4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блока.</w:t>
      </w:r>
    </w:p>
    <w:p w14:paraId="7ED912DF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курсом. Краткая характеристика изучаемого курса. Формирование понятия человеческого капитала. Формирование знаний о применении человеческого капитала.</w:t>
      </w:r>
    </w:p>
    <w:p w14:paraId="68B5F390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Принятие решений о личном финансировании. Определение целей, подбор альтернатив.</w:t>
      </w:r>
    </w:p>
    <w:p w14:paraId="274DD393" w14:textId="08189414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Активы и пассивы. Доходы и расходы. Составление текущего и перспективного личного финансового бюджета. Основные источники дохода. Типичные уровни доходов и расходов в течение жизни человека.</w:t>
      </w:r>
      <w:r w:rsidR="00760B63"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текущего личного финансового плана.</w:t>
      </w:r>
    </w:p>
    <w:p w14:paraId="6FBA7655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Личное финансовое планирование. Стратегия и тактика в финансовой игре.</w:t>
      </w:r>
    </w:p>
    <w:p w14:paraId="5F5A831A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Формы организации учебных занятий.</w:t>
      </w:r>
    </w:p>
    <w:p w14:paraId="2E646FC3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Урок-лекция, урок открытия новых знаний, урок актуализации знаний, комбинированный урок, урок-обобщения, урок - деловая игра, творческая работа.</w:t>
      </w:r>
    </w:p>
    <w:p w14:paraId="5E20543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Основные виды деятельности.</w:t>
      </w:r>
    </w:p>
    <w:p w14:paraId="194BD405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роль предмета «Основы финансовой грамотности», понятие «человеческий капитал», «деньги», их функции. Уметь объяснять, что такое потребление, что является основными источниками доходов, распознавать свои активы и пассивы, уметь вести их учет. Знать как составлять бюджет, уметь оптимизировать расходы. Уметь разрабатывать стратегию достижения своих целей, создавать личный финансовый план достижения целей. Уметь работать в команде, стремиться к сотрудничеству.</w:t>
      </w:r>
    </w:p>
    <w:p w14:paraId="0D1177F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Депозит (7 часов).</w:t>
      </w:r>
    </w:p>
    <w:p w14:paraId="723428C0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блока.</w:t>
      </w:r>
    </w:p>
    <w:p w14:paraId="560C4EC7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Накопления, инфляция, причины инфляции, расчет инфляции. Депозит. Оценка рисков. Проценты по депозитам. Преимущества и недостатки депозита. Условия и содержание депозита. Номинальная ставка, реальная ставка, депозитный договор. Виды банковских депозитов. Банки, банковские вклады, финансовые риски.</w:t>
      </w:r>
    </w:p>
    <w:p w14:paraId="3136FA0A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Формы организации учебных занятий.</w:t>
      </w:r>
    </w:p>
    <w:p w14:paraId="252331F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Урок - открытия новых знаний, урок актуализации знаний, комбинированный урок, урок – обобщения знаний.</w:t>
      </w:r>
    </w:p>
    <w:p w14:paraId="5241A760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Основные виды деятельности.</w:t>
      </w:r>
    </w:p>
    <w:p w14:paraId="3BBF005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понятия накопление и инфляции, причины инфляции. Рассчитывать инфляцию.</w:t>
      </w:r>
    </w:p>
    <w:p w14:paraId="297DDE9B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понятие депозит. Уметь давать собственную оценку рискам, знать способы начисления процентов по депозитам. Уметь характеризовать особенности депозита в России. Знать способы начисления процентов по депозитам. Уметь вычислять простые и сложные проценты по депозиту, приводить примеры виды банковских депозитов, проявлять креативность в творческой работе.</w:t>
      </w:r>
    </w:p>
    <w:p w14:paraId="5CD1AC96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Кредит (7 часов).</w:t>
      </w:r>
    </w:p>
    <w:p w14:paraId="72D6CCE2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блока.</w:t>
      </w:r>
    </w:p>
    <w:p w14:paraId="357EE480" w14:textId="2F57FA0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Понятие кредита. Знакомство с основными характеристиками кредита. Выгода при выборе кредита. Стоимость кредита. </w:t>
      </w:r>
      <w:r w:rsidR="00760B63"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Вычисления по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уменьшению стоимости кредита. Типичные ошибки при использовании кредита.</w:t>
      </w:r>
    </w:p>
    <w:p w14:paraId="6010D9A4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Формы организации учебных занятий.</w:t>
      </w:r>
    </w:p>
    <w:p w14:paraId="017A4BF0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Урок - открытия новых знаний, урок актуализации знаний, комбинированный урок, урок – обобщения, творческая работа.</w:t>
      </w:r>
    </w:p>
    <w:p w14:paraId="4BBFE41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Основные виды деятельности.</w:t>
      </w:r>
    </w:p>
    <w:p w14:paraId="1B9F3A01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понятие «кредит», его характеристики. Знать необходимые документы при оформлении кредита. Научиться анализировать и сравнивать условия по кредиту в различных банках. Уметь характеризовать особенности кредита в России, приводить собственные примеры прав и обязанностей кредитополучателя, давать оценку изученному явлению, проявлять креативность в творческой работе.</w:t>
      </w:r>
    </w:p>
    <w:p w14:paraId="4680F4E8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Расчетно-кассовые операции (7 часов).</w:t>
      </w:r>
    </w:p>
    <w:p w14:paraId="5C403921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блока.</w:t>
      </w:r>
    </w:p>
    <w:p w14:paraId="26DC8074" w14:textId="0064694D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Банковская система, экономические ситуации. Знакомство с выбором банковской карты. Виды банковских карт (дебетовая и кредитная). Банковская прибыль. Основные виды банковских процентов. Пластиковые карты. Банкоматы, мобильные банки. Применение 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пластиковых карт в расчетах и платежах, различие между дебетовыми и кредитными картами. Хранение обмен и перевод денег. Различные виды платежных средств. Формы дистанционного банковского обслуживания. Повторение изученного по блоку. Экскурсия в банк.</w:t>
      </w:r>
    </w:p>
    <w:p w14:paraId="7438B755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Формы организации учебных занятий.</w:t>
      </w:r>
    </w:p>
    <w:p w14:paraId="3EDE25E0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Урок - открытия новых знаний, урок актуализации знаний, комбинированный урок, урок – обобщения, урок -экскурсия.</w:t>
      </w:r>
    </w:p>
    <w:p w14:paraId="6B5FCEBA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Основные виды деятельности.</w:t>
      </w:r>
    </w:p>
    <w:p w14:paraId="558A92E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понятие «Банковская система», функции центрального банка. Уметь решать познавательные и практические задачи, отражающие типичные экономические ситуации. Знать виды банковских карт. Понимать, в чем состоит механизм получения банковской прибыли. Уметь характеризовать основные виды банковских процентов. Знать правила пользования банкоматами, мобильными банками, онлайн-банками.</w:t>
      </w:r>
    </w:p>
    <w:p w14:paraId="40339AE3" w14:textId="21650224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Повторение </w:t>
      </w:r>
      <w:r w:rsidR="00760B63"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изученного (</w:t>
      </w:r>
      <w:r w:rsidRPr="006B780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часа).</w:t>
      </w:r>
    </w:p>
    <w:p w14:paraId="16C9DBEC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блока.</w:t>
      </w:r>
    </w:p>
    <w:p w14:paraId="59069DF6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Личное финансовое планирование, депозит, кредит, расчетно-кассовые операции. Стратегия и тактика в деловой игре «Золотая корона».</w:t>
      </w:r>
    </w:p>
    <w:p w14:paraId="6DE6CD2B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Формы организации учебных занятий.</w:t>
      </w:r>
    </w:p>
    <w:p w14:paraId="4A59CC8D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Урок – деловая игра, урок обобщения знаний.</w:t>
      </w:r>
    </w:p>
    <w:p w14:paraId="720926A5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Основные виды деятельности.</w:t>
      </w:r>
    </w:p>
    <w:p w14:paraId="641C7795" w14:textId="6E6B6570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Уметь применять на практике знания </w:t>
      </w:r>
      <w:r w:rsidR="00760B63"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полученные на</w:t>
      </w:r>
      <w:r w:rsidRPr="006B780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уроках по предмету «Основы финансовой грамотности», разрабатывать стратегию и тактику в командной игре, проявлять креативность, инициативу.</w:t>
      </w:r>
    </w:p>
    <w:p w14:paraId="332481D8" w14:textId="77777777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VI. Описание учебно-методического комплекта по учебному предмету «Основы финансовой грамотности»</w:t>
      </w:r>
    </w:p>
    <w:p w14:paraId="1A9618D5" w14:textId="77777777" w:rsidR="00C8359D" w:rsidRPr="006B780A" w:rsidRDefault="00C8359D" w:rsidP="00C83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В.В.Чумаченко. Основы финансовой грамотности. Учебное пособие. – М.: Просвещение, 2018 г.</w:t>
      </w:r>
    </w:p>
    <w:p w14:paraId="0B43634C" w14:textId="77777777" w:rsidR="00C8359D" w:rsidRPr="006B780A" w:rsidRDefault="00C8359D" w:rsidP="00C83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В.В.Чумаченко. Основы финансовой грамотности. Методические рекомендации. – М.: Просвещение, 2018 г.</w:t>
      </w:r>
    </w:p>
    <w:p w14:paraId="33450BC3" w14:textId="77777777" w:rsidR="00C8359D" w:rsidRPr="006B780A" w:rsidRDefault="00C8359D" w:rsidP="00C83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В.В.Чумаченко. Основы финансовой грамотности. Рабочая тетрадь. – М.: Просвещение, 2018 г.</w:t>
      </w:r>
    </w:p>
    <w:p w14:paraId="7AE117AB" w14:textId="77777777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Интернет-ресурсы для ученика и учителя</w:t>
      </w:r>
    </w:p>
    <w:p w14:paraId="2856078A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</w:t>
      </w:r>
      <w:hyperlink r:id="rId11" w:history="1">
        <w:r w:rsidRPr="006B780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www.nlu.ru</w:t>
        </w:r>
      </w:hyperlink>
    </w:p>
    <w:p w14:paraId="076BFBE6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</w:t>
      </w:r>
      <w:hyperlink r:id="rId12" w:history="1">
        <w:r w:rsidRPr="006B780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www.banki.ru</w:t>
        </w:r>
      </w:hyperlink>
    </w:p>
    <w:p w14:paraId="54AB53F6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</w:t>
      </w:r>
      <w:hyperlink r:id="rId13" w:history="1">
        <w:r w:rsidRPr="006B780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www.banki.ru</w:t>
        </w:r>
      </w:hyperlink>
    </w:p>
    <w:p w14:paraId="4BC0E10E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</w:t>
      </w:r>
      <w:hyperlink r:id="rId14" w:history="1">
        <w:r w:rsidRPr="006B780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www.nalog.ru</w:t>
        </w:r>
      </w:hyperlink>
    </w:p>
    <w:p w14:paraId="4186A403" w14:textId="77777777" w:rsidR="00C8359D" w:rsidRPr="006B780A" w:rsidRDefault="00C8359D" w:rsidP="00C835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5. </w:t>
      </w:r>
      <w:hyperlink r:id="rId15" w:history="1">
        <w:r w:rsidRPr="006B780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www.prostrahovanie.ru</w:t>
        </w:r>
      </w:hyperlink>
    </w:p>
    <w:p w14:paraId="282EBB49" w14:textId="77777777" w:rsidR="003C0A53" w:rsidRDefault="003C0A53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096A1367" w14:textId="77777777" w:rsidR="003C0A53" w:rsidRDefault="003C0A53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654EDD55" w14:textId="23D3A4E8" w:rsidR="00C8359D" w:rsidRPr="006B780A" w:rsidRDefault="00C8359D" w:rsidP="00C8359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B78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VII. Календарно-тематическое планирование предмета «Основы финансовой грамотности»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"/>
        <w:gridCol w:w="3322"/>
        <w:gridCol w:w="1028"/>
        <w:gridCol w:w="2199"/>
        <w:gridCol w:w="2199"/>
      </w:tblGrid>
      <w:tr w:rsidR="00C8359D" w:rsidRPr="006B780A" w14:paraId="170A5814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DE258" w14:textId="77777777" w:rsidR="00C8359D" w:rsidRPr="006B780A" w:rsidRDefault="00C8359D" w:rsidP="00C835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102FD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C8684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1514B" w14:textId="1C311D9F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проведения урока по плану</w:t>
            </w: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86DD5" w14:textId="234A1449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проведения урока по факту</w:t>
            </w: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C8359D" w:rsidRPr="006B780A" w14:paraId="25C1F3CF" w14:textId="77777777" w:rsidTr="00C8359D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1A6A0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Личное финансовое планирование (11 часов)</w:t>
            </w:r>
          </w:p>
        </w:tc>
      </w:tr>
      <w:tr w:rsidR="00C8359D" w:rsidRPr="006B780A" w14:paraId="59A7F080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32212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EDD2A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курсом «ОФГ»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758D1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72B7C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BFA8D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767A17DD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25351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304B9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Человеческий капитал и успех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8ECD3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2164C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E2B90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18E92EAA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27059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CD1F0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решений о личном финансировании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EA23B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27431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075EE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3908B4EF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FE555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DC2D9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Домашняя бухгалтерия. Активы и пассивы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8D7EB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05174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18503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0C8A03A7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1FD6F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43F2D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Домашняя бухгалтерия. Доходы и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86F7F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A4649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72EC5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38B7A8A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AC71B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51B72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личного финансового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AA693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53E26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E359C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47CDC608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8C3F2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1DD26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 «Составление личного плана»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DEA86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AE9D9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A1B80" w14:textId="77777777" w:rsidR="00C8359D" w:rsidRPr="006B780A" w:rsidRDefault="00C8359D" w:rsidP="00C835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125D5C11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2F427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D4E71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Деловая игра «Моя стратегия»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70976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2C77C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BD529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E9C3ED8" w14:textId="77777777" w:rsidTr="00C8359D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1A74F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Депозит (7 часов)</w:t>
            </w:r>
          </w:p>
        </w:tc>
      </w:tr>
      <w:tr w:rsidR="00C8359D" w:rsidRPr="006B780A" w14:paraId="261E9D91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3A056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AE21A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Накопления и инфляция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0D7A2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D5A09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3F298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9A0F29B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F902D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AF9A5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депозит и какова его природа?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80CF9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6AB16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E43EF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3FED72CD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7E26D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63953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 депозита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21B2A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8F752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4CF32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11936359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A00CF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DD2F9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рисками по депозиту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38921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07566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4D605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055F0F9F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70587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BEEB9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по блоку «Депозит»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21183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6B46B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44104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38B9A427" w14:textId="77777777" w:rsidTr="00C8359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70015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Кредит (7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AFDBE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5533E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736AF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0DA6000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B3812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2E474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кредит?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30EC7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AE3EC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6C9D9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09CC2685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1B57E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C8646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характеристики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83407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0A91C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49CB2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925FE56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E6539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E42A8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выбрать наиболее выгодный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FDFC1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7B5D8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80B4B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3B391F6F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AE4A9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302CF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уменьшить стоимость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F89C2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480B0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9B607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37210D93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7A697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EAA5A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Типичные ошибки при использовании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9FAB6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404EA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D54F6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4058C25B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2A0B0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B4314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 «Кейс»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90026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7A040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B870C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F540DE1" w14:textId="77777777" w:rsidTr="00C8359D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50596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Расчетно-кассовые операции (7 часов)</w:t>
            </w:r>
          </w:p>
        </w:tc>
      </w:tr>
      <w:tr w:rsidR="00C8359D" w:rsidRPr="006B780A" w14:paraId="4E29CD33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54808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925D6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Хранение, обмен и перевод денег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D4ECC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4A999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22FA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2B909F5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20B73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E002A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Различные виды платежных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90660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676C8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78B55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5E69CEF7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FB9D2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88182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дистанционного банковского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D385D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7FCFC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1280B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D163D58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5B094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3D5E3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знаний по блоку «РКО»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1412D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E41C6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2E63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31FB05F5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C2758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E34A9" w14:textId="2B431239" w:rsidR="00C8359D" w:rsidRPr="006B780A" w:rsidRDefault="00760B63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знаний по блоку «РКО»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6FB21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D029E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A5B3D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21AFE027" w14:textId="77777777" w:rsidTr="00C8359D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056D5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(3 часа)</w:t>
            </w:r>
          </w:p>
        </w:tc>
      </w:tr>
      <w:tr w:rsidR="00C8359D" w:rsidRPr="006B780A" w14:paraId="4615E0A2" w14:textId="77777777" w:rsidTr="00C835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7098A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5D704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Деловая игра «Золотая корона»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66CE0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B9E9A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02986" w14:textId="77777777" w:rsidR="00C8359D" w:rsidRPr="006B780A" w:rsidRDefault="00C8359D" w:rsidP="00C835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8359D" w:rsidRPr="006B780A" w14:paraId="43191B44" w14:textId="77777777" w:rsidTr="00C8359D">
        <w:trPr>
          <w:trHeight w:val="52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7705B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E342A" w14:textId="77777777" w:rsidR="00C8359D" w:rsidRPr="006B780A" w:rsidRDefault="00C8359D" w:rsidP="00C8359D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знаний по курсу ОФГ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418AF" w14:textId="77777777" w:rsidR="00C8359D" w:rsidRPr="006B780A" w:rsidRDefault="00C8359D" w:rsidP="00C835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3BADA" w14:textId="77777777" w:rsidR="00C8359D" w:rsidRPr="006B780A" w:rsidRDefault="00C8359D" w:rsidP="00C835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42FC3" w14:textId="77777777" w:rsidR="00C8359D" w:rsidRPr="006B780A" w:rsidRDefault="00C8359D" w:rsidP="00C835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8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AEA518D" w14:textId="77777777" w:rsidR="00F273D8" w:rsidRPr="006B780A" w:rsidRDefault="00F273D8">
      <w:pPr>
        <w:rPr>
          <w:rFonts w:ascii="Times New Roman" w:hAnsi="Times New Roman" w:cs="Times New Roman"/>
        </w:rPr>
      </w:pPr>
    </w:p>
    <w:sectPr w:rsidR="00F273D8" w:rsidRPr="006B780A" w:rsidSect="006B780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53CD"/>
    <w:multiLevelType w:val="multilevel"/>
    <w:tmpl w:val="4E3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440B5"/>
    <w:multiLevelType w:val="multilevel"/>
    <w:tmpl w:val="34A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22DE0"/>
    <w:multiLevelType w:val="multilevel"/>
    <w:tmpl w:val="410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27"/>
    <w:rsid w:val="00187B34"/>
    <w:rsid w:val="002B21A6"/>
    <w:rsid w:val="0030136E"/>
    <w:rsid w:val="003118EC"/>
    <w:rsid w:val="003C0A53"/>
    <w:rsid w:val="00414367"/>
    <w:rsid w:val="00462027"/>
    <w:rsid w:val="0047663C"/>
    <w:rsid w:val="00483515"/>
    <w:rsid w:val="00492737"/>
    <w:rsid w:val="006405B8"/>
    <w:rsid w:val="006A2829"/>
    <w:rsid w:val="006B780A"/>
    <w:rsid w:val="00760B63"/>
    <w:rsid w:val="007B17C6"/>
    <w:rsid w:val="00A2068F"/>
    <w:rsid w:val="00B067A7"/>
    <w:rsid w:val="00C8359D"/>
    <w:rsid w:val="00C97B71"/>
    <w:rsid w:val="00CB53B1"/>
    <w:rsid w:val="00DC0CC9"/>
    <w:rsid w:val="00EB34E1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F8FED9"/>
  <w15:chartTrackingRefBased/>
  <w15:docId w15:val="{D2BCB6B5-F8FE-40E7-A5BF-765E8FF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ru/om/fingram/" TargetMode="External"/><Relationship Id="rId13" Type="http://schemas.openxmlformats.org/officeDocument/2006/relationships/hyperlink" Target="http://www.bank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economics" TargetMode="External"/><Relationship Id="rId12" Type="http://schemas.openxmlformats.org/officeDocument/2006/relationships/hyperlink" Target="http://www.bank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1sept.ru/craft" TargetMode="External"/><Relationship Id="rId11" Type="http://schemas.openxmlformats.org/officeDocument/2006/relationships/hyperlink" Target="http://www.nl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ostrahovanie.ru/" TargetMode="External"/><Relationship Id="rId10" Type="http://schemas.openxmlformats.org/officeDocument/2006/relationships/hyperlink" Target="http://www.ippnou.ru/lenta.php?idarticle=005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sbfm.ru/node/11143" TargetMode="External"/><Relationship Id="rId1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Науменкова</dc:creator>
  <cp:keywords/>
  <dc:description/>
  <cp:lastModifiedBy>Ирина</cp:lastModifiedBy>
  <cp:revision>2</cp:revision>
  <cp:lastPrinted>2025-01-04T14:05:00Z</cp:lastPrinted>
  <dcterms:created xsi:type="dcterms:W3CDTF">2025-02-03T05:05:00Z</dcterms:created>
  <dcterms:modified xsi:type="dcterms:W3CDTF">2025-02-03T05:05:00Z</dcterms:modified>
</cp:coreProperties>
</file>